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82" w:rsidRPr="00F07D28" w:rsidRDefault="007B2B82" w:rsidP="007B2B82">
      <w:pPr>
        <w:jc w:val="center"/>
        <w:rPr>
          <w:b/>
          <w:bCs/>
          <w:color w:val="000000"/>
        </w:rPr>
      </w:pPr>
      <w:bookmarkStart w:id="0" w:name="_Hlk132297544"/>
      <w:r w:rsidRPr="00F07D28">
        <w:rPr>
          <w:b/>
          <w:bCs/>
          <w:color w:val="000000"/>
        </w:rPr>
        <w:t>Phụ lục 1</w:t>
      </w:r>
    </w:p>
    <w:p w:rsidR="007B2B82" w:rsidRDefault="007B2B82" w:rsidP="007B2B82">
      <w:pPr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DANH MỤC MUA SẮM </w:t>
      </w:r>
      <w:r w:rsidRPr="00F07D28">
        <w:rPr>
          <w:b/>
          <w:bCs/>
          <w:color w:val="000000"/>
          <w:sz w:val="26"/>
        </w:rPr>
        <w:t>ĐỒ VẢI PHỤC VỤ NHÂN VIÊN</w:t>
      </w:r>
      <w:r>
        <w:rPr>
          <w:b/>
          <w:bCs/>
          <w:color w:val="000000"/>
          <w:sz w:val="26"/>
        </w:rPr>
        <w:t xml:space="preserve"> Y TẾ</w:t>
      </w:r>
      <w:r w:rsidRPr="00F07D28">
        <w:rPr>
          <w:b/>
          <w:bCs/>
          <w:color w:val="000000"/>
          <w:sz w:val="26"/>
        </w:rPr>
        <w:t xml:space="preserve"> VÀ </w:t>
      </w:r>
      <w:r>
        <w:rPr>
          <w:b/>
          <w:bCs/>
          <w:color w:val="000000"/>
          <w:sz w:val="26"/>
        </w:rPr>
        <w:t>NGƯỜI LAO ĐỘNG TẠI BVĐK YÊN THÀNH</w:t>
      </w:r>
      <w:r w:rsidRPr="00F07D28"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</w:rPr>
        <w:t>NĂM 2024</w:t>
      </w:r>
    </w:p>
    <w:p w:rsidR="007B2B82" w:rsidRPr="009B0A2C" w:rsidRDefault="007B2B82" w:rsidP="007B2B82">
      <w:pPr>
        <w:jc w:val="center"/>
        <w:rPr>
          <w:bCs/>
          <w:i/>
          <w:color w:val="000000"/>
          <w:sz w:val="24"/>
          <w:szCs w:val="24"/>
        </w:rPr>
      </w:pPr>
      <w:r w:rsidRPr="009B0A2C">
        <w:rPr>
          <w:bCs/>
          <w:i/>
          <w:color w:val="000000"/>
          <w:sz w:val="24"/>
          <w:szCs w:val="24"/>
        </w:rPr>
        <w:t>(</w:t>
      </w:r>
      <w:r w:rsidR="00C85250">
        <w:rPr>
          <w:bCs/>
          <w:i/>
          <w:color w:val="000000"/>
          <w:sz w:val="24"/>
          <w:szCs w:val="24"/>
        </w:rPr>
        <w:t xml:space="preserve"> Kèm theo Thông báo số:935</w:t>
      </w:r>
      <w:r w:rsidRPr="009B0A2C">
        <w:rPr>
          <w:bCs/>
          <w:i/>
          <w:color w:val="000000"/>
          <w:sz w:val="24"/>
          <w:szCs w:val="24"/>
        </w:rPr>
        <w:t>/TM-BVYT ngày</w:t>
      </w:r>
      <w:r w:rsidR="00C85250">
        <w:rPr>
          <w:bCs/>
          <w:i/>
          <w:color w:val="000000"/>
          <w:sz w:val="24"/>
          <w:szCs w:val="24"/>
        </w:rPr>
        <w:t>19</w:t>
      </w:r>
      <w:r w:rsidRPr="009B0A2C">
        <w:rPr>
          <w:bCs/>
          <w:i/>
          <w:color w:val="000000"/>
          <w:sz w:val="24"/>
          <w:szCs w:val="24"/>
        </w:rPr>
        <w:t xml:space="preserve"> /</w:t>
      </w:r>
      <w:r w:rsidR="00C85250">
        <w:rPr>
          <w:bCs/>
          <w:i/>
          <w:color w:val="000000"/>
          <w:sz w:val="24"/>
          <w:szCs w:val="24"/>
        </w:rPr>
        <w:t>11</w:t>
      </w:r>
      <w:bookmarkStart w:id="1" w:name="_GoBack"/>
      <w:bookmarkEnd w:id="1"/>
      <w:r w:rsidRPr="009B0A2C">
        <w:rPr>
          <w:bCs/>
          <w:i/>
          <w:color w:val="000000"/>
          <w:sz w:val="24"/>
          <w:szCs w:val="24"/>
        </w:rPr>
        <w:t>/ 2024 của Bệnh viện đa khoa Yên Thành)</w:t>
      </w:r>
    </w:p>
    <w:bookmarkEnd w:id="0"/>
    <w:p w:rsidR="007B2B82" w:rsidRPr="00E62CA2" w:rsidRDefault="007B2B82" w:rsidP="007B2B82">
      <w:pPr>
        <w:rPr>
          <w:bCs/>
          <w:i/>
          <w:color w:val="000000"/>
          <w:sz w:val="26"/>
        </w:rPr>
      </w:pPr>
    </w:p>
    <w:p w:rsidR="007B2B82" w:rsidRPr="002E0056" w:rsidRDefault="007B2B82" w:rsidP="007B2B82">
      <w:pPr>
        <w:rPr>
          <w:b/>
          <w:bCs/>
          <w:color w:val="000000"/>
          <w:sz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461"/>
        <w:gridCol w:w="3387"/>
        <w:gridCol w:w="1493"/>
        <w:gridCol w:w="850"/>
        <w:gridCol w:w="993"/>
        <w:gridCol w:w="1134"/>
      </w:tblGrid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b/>
                <w:bCs/>
              </w:rPr>
              <w:t>STT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b/>
                <w:bCs/>
              </w:rPr>
              <w:t>Danh mục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b/>
                <w:bCs/>
              </w:rPr>
              <w:t>Quy cách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b/>
              </w:rPr>
              <w:t>Yêu cầu kỹ thuật của vải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b/>
                <w:bCs/>
              </w:rPr>
              <w:t>Đơn vị tính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b/>
                <w:bCs/>
              </w:rPr>
              <w:t>Số lượng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b/>
                <w:bCs/>
              </w:rPr>
              <w:t>Ghi chú</w:t>
            </w: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Quần áo Bác sỹ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Dáng áo: Áo blouse cổ bẻ Danton, cài cúc giữa, dài tay hoặc ngắn tay, chiều dài áo ngang gối, phía trước có 3 túi, có khuy cài biển tên trên ngực trái, phía sau xẻ giữa tới ngang mông.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Logo in ở ngực trái của áo, kích thước cao 3 cm;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Cúc màu trắng, nhựa tốt, đường kính 2 cm, đính chắc chắn;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Đường chỉ may thẳng, đều, chắc chắn, mật độ dày 5 mũi/cm, chỉ bền;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May theo số đo từng người (Đo trực tiếp tại BV Yên Thành);</w:t>
            </w:r>
          </w:p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Quần: Quần âu hai ly, 2 túi chéo, quần nam có 1 túi sau,  Lưng chun bản rộng 3cm.</w:t>
            </w:r>
          </w:p>
          <w:p w:rsidR="007B2B82" w:rsidRPr="002E0056" w:rsidRDefault="007B2B82" w:rsidP="00B6663A">
            <w:pPr>
              <w:jc w:val="both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- Quy cách đóng gói: Quần áo được xếp thẳng, ngay ngắn, bỏ vào một túi nilong, có miếng dán dính, đảm bảo mỹ thuật, 1 bộ 1 bao, tên nhân viên được ghi rõ trên túi nilong và bao bì.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Tên vải: Kate ford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Trắng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Thành phần: vải 65% Polyester &amp; 35% Tencel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Nguồn gốc xuất xứ: Việt Nam</w:t>
            </w:r>
          </w:p>
          <w:p w:rsidR="007B2B82" w:rsidRPr="002E0056" w:rsidRDefault="007B2B82" w:rsidP="00B6663A">
            <w:pPr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Quần áo Điều dưỡng,</w:t>
            </w:r>
          </w:p>
          <w:p w:rsidR="007B2B82" w:rsidRPr="002E0056" w:rsidRDefault="007B2B82" w:rsidP="00B6663A">
            <w:pPr>
              <w:jc w:val="center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Hộ sinh</w:t>
            </w:r>
          </w:p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lastRenderedPageBreak/>
              <w:t xml:space="preserve">- Dáng áo: Áo cổ 2 ve, cài cúc giữa, dài tay hoặc ngắn tay, chiều dài áo ngang mông, phía trước có 2 túi, </w:t>
            </w:r>
            <w:r w:rsidRPr="002E0056">
              <w:rPr>
                <w:spacing w:val="4"/>
                <w:lang w:eastAsia="en-PH"/>
              </w:rPr>
              <w:lastRenderedPageBreak/>
              <w:t>có khuy cài biển tên trên ngực trái; túi áo, tay áo và cổ áo có viền xanh dương, viền rộng 0,5 cm.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Logo in ở ngực trái của áo, kích thước cao 3 cm;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Cúc màu trắng, nhựa tốt, đường kính 1.5 cm, đính chắc chắn;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Đường chỉ may thẳng, đều, chắc chắn, mật độ dày 5 mũi/cm,chỉ bền;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May theo số đo từng người (Đo trực tiếp tại BV Yên Thành);</w:t>
            </w:r>
          </w:p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Quần: Quần âu hai ly, 2 túi chéo, quần nam có 1 túi sau,    Lưng chun bản rộng 3cm.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Quy cách đóng gói: Quần áo được xếp thẳng, ngay ngắn, bỏ vào một túi nilong, có miếng dán dính, đảm bảo mỹ thuật, 1 bộ 1 bao, tên nhân viên được ghi rõ trên túi nilong và bao bì.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lastRenderedPageBreak/>
              <w:t>- Tên vải: Kate ford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Trắng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lastRenderedPageBreak/>
              <w:t>- Thành phần: Vải 65% Polyester &amp; 35% Tencel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Nguồn gốc xuất xứ: Việt Nam</w:t>
            </w:r>
          </w:p>
          <w:p w:rsidR="007B2B82" w:rsidRPr="002E0056" w:rsidRDefault="007B2B82" w:rsidP="00B6663A">
            <w:pPr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12</w:t>
            </w:r>
            <w:r>
              <w:rPr>
                <w:spacing w:val="4"/>
                <w:lang w:eastAsia="en-PH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Quần áo Dược sỹ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Dáng áo: Áo blouse cổ hai ve, cài cúc giữa, dài tay hoặc ngắn tay, chiều dài áo ngang gối, phía trước có 3 túi, có khuy cài biển tên trên ngực trái, phía sau xẻ giữa tới ngang mông.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Logo in ở ngực trái của áo, kích thước cao 3 cm;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Cúc màu trắng, nhựa tốt, đường kính 2 cm, đính chắc chắn;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Đường chỉ may thẳng, đều, chắc chắn, mật độ dày 5 mũi/cm, chỉ bền;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 xml:space="preserve">+ May theo số đo từng </w:t>
            </w:r>
            <w:r w:rsidRPr="002E0056">
              <w:rPr>
                <w:spacing w:val="4"/>
                <w:lang w:eastAsia="en-PH"/>
              </w:rPr>
              <w:lastRenderedPageBreak/>
              <w:t>người  (Đo trực tiếp tại BV Yên Thành);</w:t>
            </w:r>
          </w:p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Quần: Quần âu hai ly, 2 túi chéo, quần nam có 1 túi sau,</w:t>
            </w:r>
          </w:p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Lưng chun bản rộng 3cm.</w:t>
            </w:r>
          </w:p>
          <w:p w:rsidR="007B2B82" w:rsidRPr="002E0056" w:rsidRDefault="007B2B82" w:rsidP="00B6663A">
            <w:pPr>
              <w:jc w:val="both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- Quy cách đóng gói: Quần áo được xếp thẳng, ngay ngắn, bỏ vào một túi nilong, có miếng dán dính, đảm bảo mỹ thuật, 1 bộ 1 bao, tên nhân viên được ghi rõ trên túi nilong và bao bì.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lastRenderedPageBreak/>
              <w:t>- Tên vải: Kate ford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Trắng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Thành phần: vải 65% Polyester &amp; 35% Tencel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Nguồn gốc xuất xứ: Việt Nam</w:t>
            </w:r>
          </w:p>
          <w:p w:rsidR="007B2B82" w:rsidRPr="002E0056" w:rsidRDefault="007B2B82" w:rsidP="00B6663A">
            <w:pPr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Quần áo Hành chính Nam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Dáng áo: Sơ mi cổ Đức.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In logo đã được thiết kế sẵn. Logo in ở ngực trái của áo, kích thước cao 3 cm;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Cúc màu trắng, nhựa tốt, đường kính 1cm, đính chắc chắn;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Đường chỉ may thẳng, đều, chắc chắn, mật độ dày 5 mũi/cm, chỉ bền;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May  theo số đo từng người (Đo trực tiếp tại BV Yên Thành );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Áo dài tay, cổ bẻ cân đối, áo nam có túi trước ngực;</w:t>
            </w:r>
          </w:p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Quần: Quân âu hai ly, 2 túi chéo, quần nam có 1 túi sau, xéc phải may chắc chắn và dễ dàng sử dụng;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Đánh bọ tại các vị trí túi áo, túi quần, nách áo, đụng quần, phía dưới bắt đầu từ xéc quần;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 xml:space="preserve">- Quy cách đóng gói: Quần áo được xếp thẳng, ngay ngắn, bỏ vào một túi nilong, có miếng dán dính, đảm bảo mỹ thuật, 1 bộ 1 </w:t>
            </w:r>
            <w:r w:rsidRPr="002E0056">
              <w:rPr>
                <w:spacing w:val="4"/>
                <w:lang w:eastAsia="en-PH"/>
              </w:rPr>
              <w:lastRenderedPageBreak/>
              <w:t>bao, tên nhân viên được ghi rõ trên túi nilong và bao bì.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lastRenderedPageBreak/>
              <w:t>* Áo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Tên vải: Bamboo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Trắng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Thành phần: được tổng hợp từ bột cellulose chiết xuất từ sợi tre cùng với một vài chất phụ gia an toàn tạo nên cấu trúc sợi vải bền vững.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Xuất xứ: Việt Nam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* Quần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Tên vải: Vải Tuytsi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Màu đen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 xml:space="preserve">- Thành phần: vải </w:t>
            </w:r>
            <w:r w:rsidRPr="002E0056">
              <w:rPr>
                <w:spacing w:val="4"/>
                <w:lang w:eastAsia="en-PH"/>
              </w:rPr>
              <w:lastRenderedPageBreak/>
              <w:t>được tạo thành từ sợi Polyester và Spandex.</w:t>
            </w:r>
          </w:p>
          <w:p w:rsidR="007B2B82" w:rsidRPr="005605A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Xuất xứ: Việt Nam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Quần áo Hành chính nữ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Dáng áo: Sơ mi cổ Đức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In logo đã được thiết kế sẵn. Logo in ở ngực trái của áo, kích thước cao 3 cm;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Cúc màu trắng, nhựa tốt, đường kính 1cm, đính chắc chắn;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Đường chỉ may thẳng, đều, chắc chắn, mật độ dày 5 mũi/cm, chỉ bền;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May  theo số đo từng người (Đo trực tiếp tại BV Yên Thành);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Áo dài tay, cổ bẻ cân đối.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 âu hai ly, 2 túi chéo, xéc phải may chắc chắn và dễ dàng sử dụng;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Đánh bọ tại các vị trí túi áo, túi quần, nách áo, đụng quần, phía dưới bắt đầu từ xéc quần;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Quy cách đóng gói: Quần áo được xếp thẳng, ngay ngắn, bỏ vào một túi nilong, có miếng dán dính, đảm bảo mỹ thuật, 1 bộ 1 bao, tên nhân viên được ghi rõ trên túi nilong và bao bì.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* Áo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Tên vải: Bamboo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Trắng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Thành phần: được tổng hợp từ bột cellulose chiết xuất từ sợi tre cùng với một vài chất phụ gia an toàn tạo nên cấu trúc sợi vải bền vững.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Xuất xứ: Việt Nam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* Quần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Tên vải: Vải trượt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Màu đen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 xml:space="preserve">- Thành phần: Vải trượt thường được làm từ các loại chất liệu như cao </w:t>
            </w:r>
            <w:r w:rsidRPr="002E0056">
              <w:rPr>
                <w:spacing w:val="4"/>
                <w:lang w:eastAsia="en-PH"/>
              </w:rPr>
              <w:lastRenderedPageBreak/>
              <w:t>su, silicone, PVC hoặc các hợp chất có tính chất chống trượt.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Xuất xứ: Việt Nam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Quần áo Hộ lý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Dáng áo: Áo cổ trái tim, cài cúc giữa, dài tay hoặc ngắn tay, chiều dài áo ngang mông; phía trước có 2 túi, có khuy cài biển tên trên ngực trái.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Logo in ở ngực trái của áo, kích thước cao 3 cm;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Cúc màu trắng, nhựa tốt, đường kính 1.5 cm, đính chắc chắn;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Đường chỉ may thẳng, đều, chắc chắn, mật độ dày 5 mũi/cm, chỉ bền;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May theo số đo từng người (Đo trực tiếp tại BV Yên Thành);</w:t>
            </w:r>
          </w:p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Quần: Quần âu hai ly, 2 túi chéo, lưng chun bản 3cm.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Quy cách đóng gói: Quần áo được xếp thẳng, ngay ngắn, bỏ vào một túi nilong, có miếng dán dính, đảm bảo mỹ thuật, 1 bộ 1 bao, tên nhân viên được ghi rõ trên túi nilong và bao bì.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Tên vải: Kate sil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Màu xanh hoà bình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Kiểu dệt Vân Điểm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Thành phần: 100% PE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Khổ vải: 150cm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Trọng lượng: 102-123g/m2</w:t>
            </w:r>
          </w:p>
          <w:p w:rsidR="007B2B82" w:rsidRPr="002E0056" w:rsidRDefault="007B2B82" w:rsidP="00B6663A">
            <w:pPr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- Nguồn gốc xuất xứ: Việt Nam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spacing w:val="4"/>
                <w:lang w:eastAsia="en-PH"/>
              </w:rPr>
              <w:t>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Quần áo KTV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Dáng áo: Áo cổ 2 ve, cài cúc giữa, dài tay hoặc ngắn tay, chiều dài áo ngang mông, phía trước có 3 túi, có khuy cài biển tên trên ngực trái.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lastRenderedPageBreak/>
              <w:t>+ Logo  in ở ngực trái của áo, kích thước cao 3cm;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Đường chỉ may thẳng, đều, chắc chắn, mật độ dày 5 mũi/cm, chỉ bền;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+ May theo số đo từng người ( Đo trực tiếp tại BV Yên Thành);</w:t>
            </w:r>
          </w:p>
          <w:p w:rsidR="007B2B82" w:rsidRPr="002E0056" w:rsidRDefault="007B2B82" w:rsidP="00B6663A">
            <w:pPr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Quần: Quần âu hai ly, 2 túi chéo, quần nam có 1 túi sau,   Lưng chun bản 3cm</w:t>
            </w:r>
          </w:p>
          <w:p w:rsidR="007B2B82" w:rsidRPr="002E0056" w:rsidRDefault="007B2B82" w:rsidP="00B6663A">
            <w:pPr>
              <w:jc w:val="both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- Quy cách đóng gói: Quần áo được xếp thẳng, ngay ngắn, bỏ vào một túi nilong, có miếng dán dính, đảm bảo mỹ thuật, 1 bộ 1 bao, tên nhân viên được ghi rõ trên túi nilong và bao bì.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lastRenderedPageBreak/>
              <w:t>- Tên vải: Kate ford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Trắng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 xml:space="preserve">- Thành phần: vải </w:t>
            </w:r>
            <w:r w:rsidRPr="002E0056">
              <w:rPr>
                <w:spacing w:val="4"/>
                <w:lang w:eastAsia="en-PH"/>
              </w:rPr>
              <w:lastRenderedPageBreak/>
              <w:t>65% Polyester &amp; 35% Tencel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Nguồn gốc xuất xứ: Việt Nam</w:t>
            </w:r>
          </w:p>
          <w:p w:rsidR="007B2B82" w:rsidRPr="002E0056" w:rsidRDefault="007B2B82" w:rsidP="00B6663A">
            <w:pPr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lastRenderedPageBreak/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7B2B82" w:rsidRPr="002E0056" w:rsidTr="00B6663A">
        <w:tc>
          <w:tcPr>
            <w:tcW w:w="747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spacing w:val="4"/>
                <w:lang w:eastAsia="en-PH"/>
              </w:rPr>
              <w:lastRenderedPageBreak/>
              <w:t>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Quần áo Bảo vệ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Dáng áo: Áo cổ đức, cài cúc giữa, có nẹp cầu vai, dài tay hoặc ngắn tay, gấu tay có măng xéc hoặc lơ vê, 2 túi có nắp, có khuy cài biển tên trên ngực trái.</w:t>
            </w:r>
          </w:p>
          <w:p w:rsidR="007B2B82" w:rsidRPr="002E0056" w:rsidRDefault="007B2B82" w:rsidP="00B6663A">
            <w:pPr>
              <w:tabs>
                <w:tab w:val="left" w:pos="540"/>
              </w:tabs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Quần: Quần âu 2 ly, có 1 túi sau. Xéc phải may chắc chắn và dễ dàng sử dụng;</w:t>
            </w:r>
          </w:p>
          <w:p w:rsidR="007B2B82" w:rsidRPr="002E0056" w:rsidRDefault="007B2B82" w:rsidP="00B6663A">
            <w:pPr>
              <w:shd w:val="clear" w:color="auto" w:fill="FFFFFF"/>
              <w:jc w:val="both"/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Quy cách đóng gói: Quần áo được xếp thẳng, ngay ngắn, bỏ vào một túi nilong, có miếng dán dính, đảm bảo mỹ thuật, 1 bộ 1 bao, tên nhân viên được ghi rõ trên túi nilong và bao bì.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Vải Kaki Vải Kaki PangRim 2721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Màu sắc: Màu ghi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Thành phần: 35% bông, 65% polyeste</w:t>
            </w:r>
          </w:p>
          <w:p w:rsidR="007B2B82" w:rsidRPr="002E0056" w:rsidRDefault="007B2B82" w:rsidP="00B6663A">
            <w:pPr>
              <w:rPr>
                <w:spacing w:val="4"/>
                <w:lang w:eastAsia="en-PH"/>
              </w:rPr>
            </w:pPr>
            <w:r w:rsidRPr="002E0056">
              <w:rPr>
                <w:spacing w:val="4"/>
                <w:lang w:eastAsia="en-PH"/>
              </w:rPr>
              <w:t>- Mã sản phẩm PL 33</w:t>
            </w:r>
          </w:p>
          <w:p w:rsidR="007B2B82" w:rsidRPr="002E0056" w:rsidRDefault="007B2B82" w:rsidP="00B6663A">
            <w:pPr>
              <w:contextualSpacing/>
              <w:rPr>
                <w:spacing w:val="4"/>
                <w:lang w:eastAsia="en-PH"/>
              </w:rPr>
            </w:pPr>
          </w:p>
          <w:p w:rsidR="007B2B82" w:rsidRPr="002E0056" w:rsidRDefault="007B2B82" w:rsidP="00B6663A">
            <w:pPr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Bộ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2E0056">
              <w:rPr>
                <w:spacing w:val="4"/>
                <w:lang w:eastAsia="en-PH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B82" w:rsidRPr="002E0056" w:rsidRDefault="007B2B82" w:rsidP="00B6663A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</w:tbl>
    <w:p w:rsidR="007B2B82" w:rsidRDefault="007B2B82" w:rsidP="007B2B82">
      <w:pPr>
        <w:jc w:val="center"/>
        <w:rPr>
          <w:b/>
          <w:bCs/>
          <w:color w:val="000000"/>
        </w:rPr>
      </w:pPr>
    </w:p>
    <w:p w:rsidR="007B2B82" w:rsidRDefault="007B2B82" w:rsidP="007B2B82">
      <w:pPr>
        <w:jc w:val="center"/>
        <w:rPr>
          <w:b/>
          <w:bCs/>
          <w:color w:val="000000"/>
        </w:rPr>
      </w:pPr>
    </w:p>
    <w:p w:rsidR="007B2B82" w:rsidRDefault="007B2B82" w:rsidP="007B2B82">
      <w:pPr>
        <w:jc w:val="center"/>
        <w:rPr>
          <w:b/>
          <w:bCs/>
          <w:color w:val="000000"/>
        </w:rPr>
      </w:pPr>
    </w:p>
    <w:p w:rsidR="007B2B82" w:rsidRDefault="007B2B82" w:rsidP="007B2B82">
      <w:pPr>
        <w:jc w:val="center"/>
        <w:rPr>
          <w:b/>
          <w:bCs/>
          <w:color w:val="000000"/>
        </w:rPr>
      </w:pPr>
    </w:p>
    <w:p w:rsidR="007B2B82" w:rsidRDefault="007B2B82" w:rsidP="007B2B82">
      <w:pPr>
        <w:jc w:val="center"/>
        <w:rPr>
          <w:b/>
          <w:bCs/>
          <w:color w:val="000000"/>
        </w:rPr>
      </w:pPr>
    </w:p>
    <w:p w:rsidR="007B2B82" w:rsidRDefault="007B2B82" w:rsidP="007B2B82">
      <w:pPr>
        <w:jc w:val="center"/>
        <w:rPr>
          <w:b/>
          <w:bCs/>
          <w:color w:val="000000"/>
        </w:rPr>
      </w:pPr>
    </w:p>
    <w:p w:rsidR="007B2B82" w:rsidRDefault="007B2B82" w:rsidP="007B2B82">
      <w:pPr>
        <w:jc w:val="center"/>
        <w:rPr>
          <w:b/>
          <w:bCs/>
          <w:color w:val="000000"/>
        </w:rPr>
      </w:pPr>
    </w:p>
    <w:p w:rsidR="007B2B82" w:rsidRPr="00F07D28" w:rsidRDefault="007B2B82" w:rsidP="007B2B82">
      <w:pPr>
        <w:rPr>
          <w:color w:val="000000"/>
        </w:rPr>
      </w:pPr>
    </w:p>
    <w:p w:rsidR="00642B8C" w:rsidRDefault="00642B8C"/>
    <w:sectPr w:rsidR="00642B8C" w:rsidSect="001D1BA9">
      <w:headerReference w:type="even" r:id="rId7"/>
      <w:footerReference w:type="even" r:id="rId8"/>
      <w:footerReference w:type="default" r:id="rId9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28" w:rsidRDefault="00C00D28">
      <w:r>
        <w:separator/>
      </w:r>
    </w:p>
  </w:endnote>
  <w:endnote w:type="continuationSeparator" w:id="0">
    <w:p w:rsidR="00C00D28" w:rsidRDefault="00C0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08" w:rsidRPr="004223B9" w:rsidRDefault="00727CEC" w:rsidP="00745360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4223B9">
      <w:rPr>
        <w:rStyle w:val="PageNumber"/>
        <w:rFonts w:ascii="Times New Roman" w:hAnsi="Times New Roman"/>
      </w:rPr>
      <w:fldChar w:fldCharType="begin"/>
    </w:r>
    <w:r w:rsidRPr="004223B9">
      <w:rPr>
        <w:rStyle w:val="PageNumber"/>
        <w:rFonts w:ascii="Times New Roman" w:hAnsi="Times New Roman"/>
      </w:rPr>
      <w:instrText xml:space="preserve">PAGE  </w:instrText>
    </w:r>
    <w:r w:rsidRPr="004223B9">
      <w:rPr>
        <w:rStyle w:val="PageNumber"/>
        <w:rFonts w:ascii="Times New Roman" w:hAnsi="Times New Roman"/>
      </w:rPr>
      <w:fldChar w:fldCharType="separate"/>
    </w:r>
    <w:r w:rsidRPr="004223B9">
      <w:rPr>
        <w:rStyle w:val="PageNumber"/>
        <w:rFonts w:ascii="Times New Roman" w:hAnsi="Times New Roman"/>
        <w:noProof/>
      </w:rPr>
      <w:t>1</w:t>
    </w:r>
    <w:r w:rsidRPr="004223B9">
      <w:rPr>
        <w:rStyle w:val="PageNumber"/>
        <w:rFonts w:ascii="Times New Roman" w:hAnsi="Times New Roman"/>
      </w:rPr>
      <w:fldChar w:fldCharType="end"/>
    </w:r>
  </w:p>
  <w:p w:rsidR="00250508" w:rsidRPr="004223B9" w:rsidRDefault="00C00D28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D5" w:rsidRDefault="00727C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250">
      <w:rPr>
        <w:noProof/>
      </w:rPr>
      <w:t>1</w:t>
    </w:r>
    <w:r>
      <w:rPr>
        <w:noProof/>
      </w:rPr>
      <w:fldChar w:fldCharType="end"/>
    </w:r>
  </w:p>
  <w:p w:rsidR="00250508" w:rsidRPr="004223B9" w:rsidRDefault="00C00D28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28" w:rsidRDefault="00C00D28">
      <w:r>
        <w:separator/>
      </w:r>
    </w:p>
  </w:footnote>
  <w:footnote w:type="continuationSeparator" w:id="0">
    <w:p w:rsidR="00C00D28" w:rsidRDefault="00C00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08" w:rsidRDefault="00727CEC" w:rsidP="007453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0508" w:rsidRDefault="00C00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2"/>
    <w:rsid w:val="00642B8C"/>
    <w:rsid w:val="00727CEC"/>
    <w:rsid w:val="007B2B82"/>
    <w:rsid w:val="00C00D28"/>
    <w:rsid w:val="00C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8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2B82"/>
    <w:pPr>
      <w:tabs>
        <w:tab w:val="center" w:pos="4153"/>
        <w:tab w:val="right" w:pos="8306"/>
      </w:tabs>
    </w:pPr>
    <w:rPr>
      <w:rFonts w:ascii=".VnTime" w:hAnsi=".VnTime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B2B82"/>
    <w:rPr>
      <w:rFonts w:ascii=".VnTime" w:eastAsia="Times New Roman" w:hAnsi=".VnTime" w:cs="Times New Roman"/>
      <w:szCs w:val="20"/>
      <w:lang w:val="en-AU"/>
    </w:rPr>
  </w:style>
  <w:style w:type="character" w:styleId="PageNumber">
    <w:name w:val="page number"/>
    <w:basedOn w:val="DefaultParagraphFont"/>
    <w:rsid w:val="007B2B82"/>
  </w:style>
  <w:style w:type="paragraph" w:styleId="Header">
    <w:name w:val="header"/>
    <w:basedOn w:val="Normal"/>
    <w:link w:val="HeaderChar"/>
    <w:rsid w:val="007B2B82"/>
    <w:pPr>
      <w:tabs>
        <w:tab w:val="center" w:pos="4320"/>
        <w:tab w:val="right" w:pos="8640"/>
      </w:tabs>
    </w:pPr>
    <w:rPr>
      <w:rFonts w:ascii=".VnTime" w:hAnsi=".VnTime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B2B82"/>
    <w:rPr>
      <w:rFonts w:ascii=".VnTime" w:eastAsia="Times New Roman" w:hAnsi=".VnTime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8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2B82"/>
    <w:pPr>
      <w:tabs>
        <w:tab w:val="center" w:pos="4153"/>
        <w:tab w:val="right" w:pos="8306"/>
      </w:tabs>
    </w:pPr>
    <w:rPr>
      <w:rFonts w:ascii=".VnTime" w:hAnsi=".VnTime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B2B82"/>
    <w:rPr>
      <w:rFonts w:ascii=".VnTime" w:eastAsia="Times New Roman" w:hAnsi=".VnTime" w:cs="Times New Roman"/>
      <w:szCs w:val="20"/>
      <w:lang w:val="en-AU"/>
    </w:rPr>
  </w:style>
  <w:style w:type="character" w:styleId="PageNumber">
    <w:name w:val="page number"/>
    <w:basedOn w:val="DefaultParagraphFont"/>
    <w:rsid w:val="007B2B82"/>
  </w:style>
  <w:style w:type="paragraph" w:styleId="Header">
    <w:name w:val="header"/>
    <w:basedOn w:val="Normal"/>
    <w:link w:val="HeaderChar"/>
    <w:rsid w:val="007B2B82"/>
    <w:pPr>
      <w:tabs>
        <w:tab w:val="center" w:pos="4320"/>
        <w:tab w:val="right" w:pos="8640"/>
      </w:tabs>
    </w:pPr>
    <w:rPr>
      <w:rFonts w:ascii=".VnTime" w:hAnsi=".VnTime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B2B82"/>
    <w:rPr>
      <w:rFonts w:ascii=".VnTime" w:eastAsia="Times New Roman" w:hAnsi=".VnTime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W10</dc:creator>
  <cp:lastModifiedBy>W10</cp:lastModifiedBy>
  <cp:revision>3</cp:revision>
  <dcterms:created xsi:type="dcterms:W3CDTF">2024-12-05T02:17:00Z</dcterms:created>
  <dcterms:modified xsi:type="dcterms:W3CDTF">2024-12-06T09:22:00Z</dcterms:modified>
</cp:coreProperties>
</file>